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2329A" w:rsidRPr="00D80B26" w:rsidRDefault="0062329A" w:rsidP="008A7864">
      <w:pPr>
        <w:pStyle w:val="a3"/>
        <w:spacing w:before="0" w:beforeAutospacing="0" w:after="0" w:afterAutospacing="0" w:line="276" w:lineRule="auto"/>
        <w:jc w:val="right"/>
        <w:rPr>
          <w:rStyle w:val="a4"/>
          <w:b w:val="0"/>
          <w:bCs w:val="0"/>
          <w:sz w:val="26"/>
          <w:szCs w:val="26"/>
        </w:rPr>
      </w:pPr>
      <w:r w:rsidRPr="00D80B26">
        <w:rPr>
          <w:rStyle w:val="a4"/>
          <w:b w:val="0"/>
          <w:bCs w:val="0"/>
          <w:sz w:val="26"/>
          <w:szCs w:val="26"/>
        </w:rPr>
        <w:t>Разместить:</w:t>
      </w:r>
      <w:r w:rsidRPr="00D80B26">
        <w:rPr>
          <w:rStyle w:val="a4"/>
          <w:b w:val="0"/>
          <w:bCs w:val="0"/>
          <w:sz w:val="26"/>
          <w:szCs w:val="26"/>
        </w:rPr>
        <w:br/>
        <w:t>на сайте Арбитражного суда ВО</w:t>
      </w:r>
      <w:r w:rsidRPr="00D80B26">
        <w:rPr>
          <w:rStyle w:val="a4"/>
          <w:b w:val="0"/>
          <w:bCs w:val="0"/>
          <w:sz w:val="26"/>
          <w:szCs w:val="26"/>
        </w:rPr>
        <w:br/>
        <w:t>в группе ВК «Пресс-служба судов ВО»</w:t>
      </w:r>
      <w:r w:rsidRPr="00D80B26">
        <w:rPr>
          <w:rStyle w:val="a4"/>
          <w:b w:val="0"/>
          <w:bCs w:val="0"/>
          <w:sz w:val="26"/>
          <w:szCs w:val="26"/>
        </w:rPr>
        <w:br/>
        <w:t xml:space="preserve">на канале </w:t>
      </w:r>
      <w:r w:rsidR="00804513">
        <w:rPr>
          <w:rStyle w:val="a4"/>
          <w:b w:val="0"/>
          <w:bCs w:val="0"/>
          <w:sz w:val="26"/>
          <w:szCs w:val="26"/>
        </w:rPr>
        <w:t xml:space="preserve">в </w:t>
      </w:r>
      <w:proofErr w:type="spellStart"/>
      <w:r w:rsidR="00804513">
        <w:rPr>
          <w:rStyle w:val="a4"/>
          <w:b w:val="0"/>
          <w:bCs w:val="0"/>
          <w:sz w:val="26"/>
          <w:szCs w:val="26"/>
        </w:rPr>
        <w:t>МАК</w:t>
      </w:r>
      <w:r w:rsidR="00F24709">
        <w:rPr>
          <w:rStyle w:val="a4"/>
          <w:b w:val="0"/>
          <w:bCs w:val="0"/>
          <w:sz w:val="26"/>
          <w:szCs w:val="26"/>
        </w:rPr>
        <w:t>С</w:t>
      </w:r>
      <w:r w:rsidR="00804513">
        <w:rPr>
          <w:rStyle w:val="a4"/>
          <w:b w:val="0"/>
          <w:bCs w:val="0"/>
          <w:sz w:val="26"/>
          <w:szCs w:val="26"/>
        </w:rPr>
        <w:t>е</w:t>
      </w:r>
      <w:proofErr w:type="spellEnd"/>
      <w:r w:rsidRPr="00D80B26">
        <w:rPr>
          <w:rStyle w:val="a4"/>
          <w:b w:val="0"/>
          <w:bCs w:val="0"/>
          <w:sz w:val="26"/>
          <w:szCs w:val="26"/>
        </w:rPr>
        <w:t xml:space="preserve">, </w:t>
      </w:r>
      <w:proofErr w:type="spellStart"/>
      <w:r w:rsidRPr="00D80B26">
        <w:rPr>
          <w:rStyle w:val="a4"/>
          <w:b w:val="0"/>
          <w:bCs w:val="0"/>
          <w:sz w:val="26"/>
          <w:szCs w:val="26"/>
        </w:rPr>
        <w:t>ВКонтакте</w:t>
      </w:r>
      <w:proofErr w:type="spellEnd"/>
      <w:r w:rsidRPr="00D80B26">
        <w:rPr>
          <w:rStyle w:val="a4"/>
          <w:b w:val="0"/>
          <w:bCs w:val="0"/>
          <w:sz w:val="26"/>
          <w:szCs w:val="26"/>
        </w:rPr>
        <w:br/>
        <w:t xml:space="preserve">Направить в РАПСИ </w:t>
      </w:r>
      <w:proofErr w:type="spellStart"/>
      <w:r w:rsidRPr="00D80B26">
        <w:rPr>
          <w:rStyle w:val="a4"/>
          <w:b w:val="0"/>
          <w:bCs w:val="0"/>
          <w:sz w:val="26"/>
          <w:szCs w:val="26"/>
          <w:lang w:val="en-US"/>
        </w:rPr>
        <w:t>efkc</w:t>
      </w:r>
      <w:proofErr w:type="spellEnd"/>
      <w:r w:rsidRPr="00D80B26">
        <w:rPr>
          <w:rStyle w:val="a4"/>
          <w:b w:val="0"/>
          <w:bCs w:val="0"/>
          <w:sz w:val="26"/>
          <w:szCs w:val="26"/>
        </w:rPr>
        <w:t>@</w:t>
      </w:r>
      <w:proofErr w:type="spellStart"/>
      <w:r w:rsidRPr="00D80B26">
        <w:rPr>
          <w:rStyle w:val="a4"/>
          <w:b w:val="0"/>
          <w:bCs w:val="0"/>
          <w:sz w:val="26"/>
          <w:szCs w:val="26"/>
          <w:lang w:val="en-US"/>
        </w:rPr>
        <w:t>rapsinews</w:t>
      </w:r>
      <w:proofErr w:type="spellEnd"/>
      <w:r w:rsidRPr="00D80B26">
        <w:rPr>
          <w:rStyle w:val="a4"/>
          <w:b w:val="0"/>
          <w:bCs w:val="0"/>
          <w:sz w:val="26"/>
          <w:szCs w:val="26"/>
        </w:rPr>
        <w:t>.</w:t>
      </w:r>
      <w:proofErr w:type="spellStart"/>
      <w:r w:rsidRPr="00D80B26">
        <w:rPr>
          <w:rStyle w:val="a4"/>
          <w:b w:val="0"/>
          <w:bCs w:val="0"/>
          <w:sz w:val="26"/>
          <w:szCs w:val="26"/>
          <w:lang w:val="en-US"/>
        </w:rPr>
        <w:t>ru</w:t>
      </w:r>
      <w:proofErr w:type="spellEnd"/>
      <w:r w:rsidRPr="00D80B26">
        <w:rPr>
          <w:rStyle w:val="a4"/>
          <w:b w:val="0"/>
          <w:bCs w:val="0"/>
          <w:sz w:val="26"/>
          <w:szCs w:val="26"/>
        </w:rPr>
        <w:br/>
        <w:t>______________</w:t>
      </w:r>
      <w:r w:rsidR="002C1F7F" w:rsidRPr="00D80B26">
        <w:rPr>
          <w:rStyle w:val="a4"/>
          <w:b w:val="0"/>
          <w:bCs w:val="0"/>
          <w:sz w:val="26"/>
          <w:szCs w:val="26"/>
        </w:rPr>
        <w:t>И.</w:t>
      </w:r>
      <w:r w:rsidR="00333929">
        <w:rPr>
          <w:rStyle w:val="a4"/>
          <w:b w:val="0"/>
          <w:bCs w:val="0"/>
          <w:sz w:val="26"/>
          <w:szCs w:val="26"/>
        </w:rPr>
        <w:t>А</w:t>
      </w:r>
      <w:r w:rsidR="002A5989" w:rsidRPr="00D80B26">
        <w:rPr>
          <w:rStyle w:val="a4"/>
          <w:b w:val="0"/>
          <w:bCs w:val="0"/>
          <w:sz w:val="26"/>
          <w:szCs w:val="26"/>
        </w:rPr>
        <w:t xml:space="preserve">. </w:t>
      </w:r>
      <w:r w:rsidR="00333929">
        <w:rPr>
          <w:rStyle w:val="a4"/>
          <w:b w:val="0"/>
          <w:bCs w:val="0"/>
          <w:sz w:val="26"/>
          <w:szCs w:val="26"/>
        </w:rPr>
        <w:t>Чапаев</w:t>
      </w:r>
    </w:p>
    <w:p w:rsidR="00BF0DD4" w:rsidRPr="00D80B26" w:rsidRDefault="00BF0DD4" w:rsidP="000D245D">
      <w:pPr>
        <w:pStyle w:val="ds-markdown-paragraph"/>
        <w:spacing w:before="0" w:beforeAutospacing="0" w:after="0" w:afterAutospacing="0" w:line="276" w:lineRule="auto"/>
        <w:ind w:firstLine="709"/>
        <w:jc w:val="both"/>
        <w:rPr>
          <w:b/>
          <w:sz w:val="26"/>
          <w:szCs w:val="26"/>
        </w:rPr>
      </w:pPr>
    </w:p>
    <w:p w:rsidR="003F7521" w:rsidRPr="003F7521" w:rsidRDefault="003F7521" w:rsidP="003F7521">
      <w:pPr>
        <w:pStyle w:val="ds-markdown-paragraph"/>
        <w:shd w:val="clear" w:color="auto" w:fill="FFFFFF"/>
        <w:spacing w:before="0" w:beforeAutospacing="0" w:after="0" w:afterAutospacing="0" w:line="276" w:lineRule="auto"/>
        <w:ind w:firstLine="709"/>
        <w:jc w:val="both"/>
        <w:rPr>
          <w:rStyle w:val="a4"/>
          <w:color w:val="0F1115"/>
          <w:sz w:val="26"/>
          <w:szCs w:val="26"/>
        </w:rPr>
      </w:pPr>
      <w:r w:rsidRPr="003F7521">
        <w:rPr>
          <w:rStyle w:val="a4"/>
          <w:color w:val="0F1115"/>
          <w:sz w:val="26"/>
          <w:szCs w:val="26"/>
        </w:rPr>
        <w:t>Суд взыскал с ООО «Бобёр» более 846 тысяч рублей за подбор персонала</w:t>
      </w:r>
    </w:p>
    <w:p w:rsidR="003F7521" w:rsidRPr="003F7521" w:rsidRDefault="003F7521" w:rsidP="003F7521">
      <w:pPr>
        <w:pStyle w:val="ds-markdown-paragraph"/>
        <w:shd w:val="clear" w:color="auto" w:fill="FFFFFF"/>
        <w:spacing w:before="0" w:beforeAutospacing="0" w:after="0" w:afterAutospacing="0" w:line="276" w:lineRule="auto"/>
        <w:ind w:firstLine="709"/>
        <w:jc w:val="both"/>
        <w:rPr>
          <w:color w:val="0F1115"/>
          <w:sz w:val="26"/>
          <w:szCs w:val="26"/>
        </w:rPr>
      </w:pPr>
    </w:p>
    <w:p w:rsidR="003F7521" w:rsidRDefault="003F7521" w:rsidP="003F7521">
      <w:pPr>
        <w:pStyle w:val="ds-markdown-paragraph"/>
        <w:shd w:val="clear" w:color="auto" w:fill="FFFFFF"/>
        <w:spacing w:before="0" w:beforeAutospacing="0" w:after="0" w:afterAutospacing="0" w:line="276" w:lineRule="auto"/>
        <w:ind w:firstLine="709"/>
        <w:jc w:val="both"/>
        <w:rPr>
          <w:color w:val="0F1115"/>
          <w:sz w:val="26"/>
          <w:szCs w:val="26"/>
        </w:rPr>
      </w:pPr>
      <w:r w:rsidRPr="003F7521">
        <w:rPr>
          <w:i/>
          <w:color w:val="0F1115"/>
          <w:sz w:val="26"/>
          <w:szCs w:val="26"/>
        </w:rPr>
        <w:t>Арбитражный суд Вологодской области рассмотрел спор между индивидуальным предпринимателем, специализирующейся на подборе кадров, и ООО «Бобёр». Основанием для обращения в суд послужил договор на предоставление услуг по подбору и адаптации персонала, заключенный сторонами в начале 2024 года.</w:t>
      </w:r>
      <w:r w:rsidRPr="003F7521">
        <w:rPr>
          <w:color w:val="0F1115"/>
          <w:sz w:val="26"/>
          <w:szCs w:val="26"/>
        </w:rPr>
        <w:t xml:space="preserve"> </w:t>
      </w:r>
    </w:p>
    <w:p w:rsidR="003F7521" w:rsidRPr="003F7521" w:rsidRDefault="003F7521" w:rsidP="003F7521">
      <w:pPr>
        <w:pStyle w:val="ds-markdown-paragraph"/>
        <w:shd w:val="clear" w:color="auto" w:fill="FFFFFF"/>
        <w:spacing w:before="0" w:beforeAutospacing="0" w:after="0" w:afterAutospacing="0" w:line="276" w:lineRule="auto"/>
        <w:ind w:firstLine="709"/>
        <w:jc w:val="both"/>
        <w:rPr>
          <w:color w:val="0F1115"/>
          <w:sz w:val="26"/>
          <w:szCs w:val="26"/>
        </w:rPr>
      </w:pPr>
      <w:r w:rsidRPr="003F7521">
        <w:rPr>
          <w:color w:val="0F1115"/>
          <w:sz w:val="26"/>
          <w:szCs w:val="26"/>
        </w:rPr>
        <w:t xml:space="preserve">По условиям этого договора исполнитель подбирал для заказчика кандидатов на различные должности, а компания обязалась оплачивать услугу в течение десяти банковских дней после выхода каждого отобранного специалиста на работу. Истец полностью выполнил взятые на себя обязательства, однако ответчик оплатил оказанные услуги не в полном объеме, в результате чего образовалась задолженность в размере 679 500 рублей. </w:t>
      </w:r>
    </w:p>
    <w:p w:rsidR="003F7521" w:rsidRPr="003F7521" w:rsidRDefault="003F7521" w:rsidP="003F7521">
      <w:pPr>
        <w:pStyle w:val="ds-markdown-paragraph"/>
        <w:shd w:val="clear" w:color="auto" w:fill="FFFFFF"/>
        <w:spacing w:before="0" w:beforeAutospacing="0" w:after="0" w:afterAutospacing="0" w:line="276" w:lineRule="auto"/>
        <w:ind w:firstLine="709"/>
        <w:jc w:val="both"/>
        <w:rPr>
          <w:color w:val="0F1115"/>
          <w:sz w:val="26"/>
          <w:szCs w:val="26"/>
        </w:rPr>
      </w:pPr>
      <w:r w:rsidRPr="003F7521">
        <w:rPr>
          <w:color w:val="0F1115"/>
          <w:sz w:val="26"/>
          <w:szCs w:val="26"/>
        </w:rPr>
        <w:t xml:space="preserve">В ходе разбирательства ответчик возражал против иска, указывая, что акты оказанных услуг не подписаны, а часть перечисленных в отчетах кандидатов либо вовсе не работала в компании, либо проработала всего несколько дней, либо была трудоустроена по рекомендации иных лиц. </w:t>
      </w:r>
    </w:p>
    <w:p w:rsidR="003F7521" w:rsidRPr="003F7521" w:rsidRDefault="003F7521" w:rsidP="003F7521">
      <w:pPr>
        <w:pStyle w:val="ds-markdown-paragraph"/>
        <w:shd w:val="clear" w:color="auto" w:fill="FFFFFF"/>
        <w:spacing w:before="0" w:beforeAutospacing="0" w:after="0" w:afterAutospacing="0" w:line="276" w:lineRule="auto"/>
        <w:ind w:firstLine="709"/>
        <w:jc w:val="both"/>
        <w:rPr>
          <w:color w:val="0F1115"/>
          <w:sz w:val="26"/>
          <w:szCs w:val="26"/>
        </w:rPr>
      </w:pPr>
      <w:r w:rsidRPr="003F7521">
        <w:rPr>
          <w:color w:val="0F1115"/>
          <w:sz w:val="26"/>
          <w:szCs w:val="26"/>
        </w:rPr>
        <w:t>Однако, изучив все обстоятельства дела, суд пришел к выводу, что требования истца подлежат полному удовлетворению. Ключевым доказательством стал отчет о закрытии вакансий, подписанный обеими сторонами без единого замечания и скрепленный печатью компании «Бобёр». Этот документ подтверждал факт трудоустройства всех спорных кандидатов именно при участии предпринимателя. Более того, сам ответчик в своих же возражениях на счета указал нескольких сотрудников из списка как корректно закрытые вакансии. Суд также принял во внимание, что компания частично оплачивала выставленные счета, а это по закону считается подтверждением того, что услуги были приняты. Что касается довода о том, что некоторые отобранные специалисты не прошли испытательный срок, суд отметил: договор предусматривает не возврат денег, а бесплатную замену такого кандидата, однако доказательств того, что заказчик обращался с подобными заявками, в материалах дела не содержалось.</w:t>
      </w:r>
    </w:p>
    <w:p w:rsidR="00E647DC" w:rsidRPr="003F7521" w:rsidRDefault="003F7521" w:rsidP="003F7521">
      <w:pPr>
        <w:pStyle w:val="ds-markdown-paragraph"/>
        <w:shd w:val="clear" w:color="auto" w:fill="FFFFFF"/>
        <w:spacing w:before="0" w:beforeAutospacing="0" w:after="0" w:afterAutospacing="0" w:line="276" w:lineRule="auto"/>
        <w:ind w:firstLine="709"/>
        <w:jc w:val="both"/>
        <w:rPr>
          <w:color w:val="0F1115"/>
          <w:sz w:val="26"/>
          <w:szCs w:val="26"/>
        </w:rPr>
      </w:pPr>
      <w:r w:rsidRPr="003F7521">
        <w:rPr>
          <w:color w:val="0F1115"/>
          <w:sz w:val="26"/>
          <w:szCs w:val="26"/>
        </w:rPr>
        <w:t>Таким образом, суд взыскал всю заявленную сумму: основной долг, неустойку и судебные расходы.</w:t>
      </w:r>
    </w:p>
    <w:p w:rsidR="003F7521" w:rsidRPr="003F7521" w:rsidRDefault="003F7521" w:rsidP="003F7521">
      <w:pPr>
        <w:pStyle w:val="ds-markdown-paragraph"/>
        <w:shd w:val="clear" w:color="auto" w:fill="FFFFFF"/>
        <w:spacing w:before="0" w:beforeAutospacing="0" w:after="0" w:afterAutospacing="0" w:line="276" w:lineRule="auto"/>
        <w:ind w:firstLine="709"/>
        <w:jc w:val="both"/>
        <w:rPr>
          <w:sz w:val="26"/>
          <w:szCs w:val="26"/>
        </w:rPr>
      </w:pPr>
    </w:p>
    <w:p w:rsidR="00133BA9" w:rsidRPr="003F7521" w:rsidRDefault="0035658F" w:rsidP="003F7521">
      <w:pPr>
        <w:pStyle w:val="a3"/>
        <w:spacing w:before="0" w:beforeAutospacing="0" w:after="0" w:afterAutospacing="0" w:line="276" w:lineRule="auto"/>
        <w:ind w:firstLine="709"/>
        <w:jc w:val="both"/>
        <w:rPr>
          <w:sz w:val="26"/>
          <w:szCs w:val="26"/>
        </w:rPr>
      </w:pPr>
      <w:r w:rsidRPr="003F7521">
        <w:rPr>
          <w:bCs/>
          <w:color w:val="000000"/>
          <w:sz w:val="26"/>
          <w:szCs w:val="26"/>
        </w:rPr>
        <w:t>Дело №</w:t>
      </w:r>
      <w:r w:rsidR="003F7521" w:rsidRPr="003F7521">
        <w:rPr>
          <w:bCs/>
          <w:color w:val="000000"/>
          <w:sz w:val="26"/>
          <w:szCs w:val="26"/>
        </w:rPr>
        <w:t>А13-13611/2025</w:t>
      </w:r>
    </w:p>
    <w:sectPr w:rsidR="00133BA9" w:rsidRPr="003F7521" w:rsidSect="00457599">
      <w:pgSz w:w="11906" w:h="16838"/>
      <w:pgMar w:top="851" w:right="851" w:bottom="426" w:left="113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922D9" w:rsidRDefault="00F922D9" w:rsidP="00457599">
      <w:pPr>
        <w:spacing w:after="0" w:line="240" w:lineRule="auto"/>
      </w:pPr>
      <w:r>
        <w:separator/>
      </w:r>
    </w:p>
  </w:endnote>
  <w:endnote w:type="continuationSeparator" w:id="0">
    <w:p w:rsidR="00F922D9" w:rsidRDefault="00F922D9" w:rsidP="0045759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922D9" w:rsidRDefault="00F922D9" w:rsidP="00457599">
      <w:pPr>
        <w:spacing w:after="0" w:line="240" w:lineRule="auto"/>
      </w:pPr>
      <w:r>
        <w:separator/>
      </w:r>
    </w:p>
  </w:footnote>
  <w:footnote w:type="continuationSeparator" w:id="0">
    <w:p w:rsidR="00F922D9" w:rsidRDefault="00F922D9" w:rsidP="0045759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5C46CE3"/>
    <w:multiLevelType w:val="multilevel"/>
    <w:tmpl w:val="7368C9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3E655935"/>
    <w:multiLevelType w:val="multilevel"/>
    <w:tmpl w:val="3F9816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oNotDisplayPageBoundaries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2329A"/>
    <w:rsid w:val="00084401"/>
    <w:rsid w:val="00094FD6"/>
    <w:rsid w:val="000D245D"/>
    <w:rsid w:val="000D46D2"/>
    <w:rsid w:val="00105755"/>
    <w:rsid w:val="00133BA9"/>
    <w:rsid w:val="00143B89"/>
    <w:rsid w:val="001A19A3"/>
    <w:rsid w:val="001E7644"/>
    <w:rsid w:val="002A5989"/>
    <w:rsid w:val="002C1F7F"/>
    <w:rsid w:val="00314FE3"/>
    <w:rsid w:val="00333929"/>
    <w:rsid w:val="0033629B"/>
    <w:rsid w:val="0035658F"/>
    <w:rsid w:val="003705B7"/>
    <w:rsid w:val="00374D9C"/>
    <w:rsid w:val="00385397"/>
    <w:rsid w:val="00393211"/>
    <w:rsid w:val="003A3D44"/>
    <w:rsid w:val="003E2BD2"/>
    <w:rsid w:val="003F7521"/>
    <w:rsid w:val="00407252"/>
    <w:rsid w:val="00414F2D"/>
    <w:rsid w:val="00427154"/>
    <w:rsid w:val="00457599"/>
    <w:rsid w:val="00466B15"/>
    <w:rsid w:val="00482191"/>
    <w:rsid w:val="004B4726"/>
    <w:rsid w:val="00530A48"/>
    <w:rsid w:val="0055216E"/>
    <w:rsid w:val="005619EE"/>
    <w:rsid w:val="005679E2"/>
    <w:rsid w:val="0062329A"/>
    <w:rsid w:val="00642043"/>
    <w:rsid w:val="0076030C"/>
    <w:rsid w:val="007C454C"/>
    <w:rsid w:val="007C488F"/>
    <w:rsid w:val="007F2212"/>
    <w:rsid w:val="00804513"/>
    <w:rsid w:val="00821B61"/>
    <w:rsid w:val="008616EA"/>
    <w:rsid w:val="0086528B"/>
    <w:rsid w:val="008A7864"/>
    <w:rsid w:val="00977045"/>
    <w:rsid w:val="009C0E77"/>
    <w:rsid w:val="009D386E"/>
    <w:rsid w:val="009E5F2A"/>
    <w:rsid w:val="009F3436"/>
    <w:rsid w:val="00A05A2E"/>
    <w:rsid w:val="00A22463"/>
    <w:rsid w:val="00A377C2"/>
    <w:rsid w:val="00AA3671"/>
    <w:rsid w:val="00AB482B"/>
    <w:rsid w:val="00B030B0"/>
    <w:rsid w:val="00B45910"/>
    <w:rsid w:val="00B53732"/>
    <w:rsid w:val="00B83CAB"/>
    <w:rsid w:val="00B91ED6"/>
    <w:rsid w:val="00BA02F4"/>
    <w:rsid w:val="00BC294B"/>
    <w:rsid w:val="00BF0DD4"/>
    <w:rsid w:val="00C351DF"/>
    <w:rsid w:val="00C639C2"/>
    <w:rsid w:val="00C8741A"/>
    <w:rsid w:val="00CF48ED"/>
    <w:rsid w:val="00D1362F"/>
    <w:rsid w:val="00D228B6"/>
    <w:rsid w:val="00D44337"/>
    <w:rsid w:val="00D6239E"/>
    <w:rsid w:val="00D651E7"/>
    <w:rsid w:val="00D80B26"/>
    <w:rsid w:val="00D900D0"/>
    <w:rsid w:val="00DF45B0"/>
    <w:rsid w:val="00E647DC"/>
    <w:rsid w:val="00ED2A83"/>
    <w:rsid w:val="00F24709"/>
    <w:rsid w:val="00F31A22"/>
    <w:rsid w:val="00F547C0"/>
    <w:rsid w:val="00F706F7"/>
    <w:rsid w:val="00F73A1E"/>
    <w:rsid w:val="00F81E0E"/>
    <w:rsid w:val="00F922D9"/>
    <w:rsid w:val="00F92A30"/>
    <w:rsid w:val="00FD71C0"/>
    <w:rsid w:val="00FD742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741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43B8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62329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62329A"/>
    <w:rPr>
      <w:b/>
      <w:bCs/>
    </w:rPr>
  </w:style>
  <w:style w:type="character" w:styleId="a5">
    <w:name w:val="Hyperlink"/>
    <w:basedOn w:val="a0"/>
    <w:uiPriority w:val="99"/>
    <w:unhideWhenUsed/>
    <w:rsid w:val="0062329A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62329A"/>
    <w:rPr>
      <w:color w:val="605E5C"/>
      <w:shd w:val="clear" w:color="auto" w:fill="E1DFDD"/>
    </w:rPr>
  </w:style>
  <w:style w:type="paragraph" w:customStyle="1" w:styleId="ds-markdown-paragraph">
    <w:name w:val="ds-markdown-paragraph"/>
    <w:basedOn w:val="a"/>
    <w:rsid w:val="000D245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annotation text"/>
    <w:basedOn w:val="a"/>
    <w:link w:val="a7"/>
    <w:uiPriority w:val="99"/>
    <w:semiHidden/>
    <w:unhideWhenUsed/>
    <w:rsid w:val="00133BA9"/>
    <w:pPr>
      <w:spacing w:line="240" w:lineRule="auto"/>
    </w:pPr>
    <w:rPr>
      <w:sz w:val="20"/>
      <w:szCs w:val="20"/>
    </w:rPr>
  </w:style>
  <w:style w:type="character" w:customStyle="1" w:styleId="a7">
    <w:name w:val="Текст примечания Знак"/>
    <w:basedOn w:val="a0"/>
    <w:link w:val="a6"/>
    <w:uiPriority w:val="99"/>
    <w:semiHidden/>
    <w:rsid w:val="00133BA9"/>
    <w:rPr>
      <w:sz w:val="20"/>
      <w:szCs w:val="20"/>
    </w:rPr>
  </w:style>
  <w:style w:type="character" w:styleId="a8">
    <w:name w:val="annotation reference"/>
    <w:basedOn w:val="a0"/>
    <w:uiPriority w:val="99"/>
    <w:semiHidden/>
    <w:unhideWhenUsed/>
    <w:rsid w:val="00133BA9"/>
    <w:rPr>
      <w:sz w:val="16"/>
      <w:szCs w:val="16"/>
    </w:rPr>
  </w:style>
  <w:style w:type="paragraph" w:styleId="a9">
    <w:name w:val="Balloon Text"/>
    <w:basedOn w:val="a"/>
    <w:link w:val="aa"/>
    <w:uiPriority w:val="99"/>
    <w:semiHidden/>
    <w:unhideWhenUsed/>
    <w:rsid w:val="00133BA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133BA9"/>
    <w:rPr>
      <w:rFonts w:ascii="Tahoma" w:hAnsi="Tahoma" w:cs="Tahoma"/>
      <w:sz w:val="16"/>
      <w:szCs w:val="16"/>
    </w:rPr>
  </w:style>
  <w:style w:type="paragraph" w:styleId="ab">
    <w:name w:val="header"/>
    <w:basedOn w:val="a"/>
    <w:link w:val="ac"/>
    <w:uiPriority w:val="99"/>
    <w:semiHidden/>
    <w:unhideWhenUsed/>
    <w:rsid w:val="0045759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semiHidden/>
    <w:rsid w:val="00457599"/>
  </w:style>
  <w:style w:type="paragraph" w:styleId="ad">
    <w:name w:val="footer"/>
    <w:basedOn w:val="a"/>
    <w:link w:val="ae"/>
    <w:uiPriority w:val="99"/>
    <w:semiHidden/>
    <w:unhideWhenUsed/>
    <w:rsid w:val="0045759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semiHidden/>
    <w:rsid w:val="00457599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3279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816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207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720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84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811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933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686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844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047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854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243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954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227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6208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7065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05074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8028381">
          <w:marLeft w:val="551"/>
          <w:marRight w:val="551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79445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28545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89613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733728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52973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340</Words>
  <Characters>1941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Денис Хлебосолов</dc:creator>
  <cp:lastModifiedBy>Пресс-Секретарь</cp:lastModifiedBy>
  <cp:revision>2</cp:revision>
  <cp:lastPrinted>2026-04-15T11:42:00Z</cp:lastPrinted>
  <dcterms:created xsi:type="dcterms:W3CDTF">2026-04-15T14:24:00Z</dcterms:created>
  <dcterms:modified xsi:type="dcterms:W3CDTF">2026-04-15T14:24:00Z</dcterms:modified>
</cp:coreProperties>
</file>