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10E" w:rsidRPr="00496C4B" w:rsidRDefault="0056110E" w:rsidP="008E7E41">
      <w:pPr>
        <w:pStyle w:val="a5"/>
        <w:spacing w:before="0" w:beforeAutospacing="0" w:after="0" w:afterAutospacing="0" w:line="276" w:lineRule="auto"/>
        <w:jc w:val="right"/>
        <w:rPr>
          <w:rStyle w:val="a3"/>
          <w:rFonts w:eastAsiaTheme="majorEastAsia"/>
          <w:b w:val="0"/>
          <w:bCs w:val="0"/>
          <w:sz w:val="26"/>
          <w:szCs w:val="26"/>
        </w:rPr>
      </w:pPr>
      <w:r w:rsidRPr="00496C4B">
        <w:rPr>
          <w:rStyle w:val="a3"/>
          <w:rFonts w:eastAsiaTheme="majorEastAsia"/>
          <w:b w:val="0"/>
          <w:bCs w:val="0"/>
          <w:sz w:val="26"/>
          <w:szCs w:val="26"/>
        </w:rPr>
        <w:t>Разместить:</w:t>
      </w:r>
      <w:r w:rsidRPr="00496C4B">
        <w:rPr>
          <w:rStyle w:val="a3"/>
          <w:rFonts w:eastAsiaTheme="majorEastAsia"/>
          <w:b w:val="0"/>
          <w:bCs w:val="0"/>
          <w:sz w:val="26"/>
          <w:szCs w:val="26"/>
        </w:rPr>
        <w:br/>
        <w:t>на сайте Арбитражного суда ВО</w:t>
      </w:r>
      <w:r w:rsidRPr="00496C4B">
        <w:rPr>
          <w:rStyle w:val="a3"/>
          <w:rFonts w:eastAsiaTheme="majorEastAsia"/>
          <w:b w:val="0"/>
          <w:bCs w:val="0"/>
          <w:sz w:val="26"/>
          <w:szCs w:val="26"/>
        </w:rPr>
        <w:br/>
        <w:t>в группе ВК «Пресс-служба судов ВО»</w:t>
      </w:r>
      <w:r w:rsidRPr="00496C4B">
        <w:rPr>
          <w:rStyle w:val="a3"/>
          <w:rFonts w:eastAsiaTheme="majorEastAsia"/>
          <w:b w:val="0"/>
          <w:bCs w:val="0"/>
          <w:sz w:val="26"/>
          <w:szCs w:val="26"/>
        </w:rPr>
        <w:br/>
        <w:t xml:space="preserve">на канале в </w:t>
      </w:r>
      <w:proofErr w:type="spellStart"/>
      <w:r w:rsidRPr="00496C4B">
        <w:rPr>
          <w:rStyle w:val="a3"/>
          <w:rFonts w:eastAsiaTheme="majorEastAsia"/>
          <w:b w:val="0"/>
          <w:bCs w:val="0"/>
          <w:sz w:val="26"/>
          <w:szCs w:val="26"/>
        </w:rPr>
        <w:t>МАКСе</w:t>
      </w:r>
      <w:proofErr w:type="spellEnd"/>
      <w:r w:rsidRPr="00496C4B">
        <w:rPr>
          <w:rStyle w:val="a3"/>
          <w:rFonts w:eastAsiaTheme="majorEastAsia"/>
          <w:b w:val="0"/>
          <w:bCs w:val="0"/>
          <w:sz w:val="26"/>
          <w:szCs w:val="26"/>
        </w:rPr>
        <w:t xml:space="preserve">, </w:t>
      </w:r>
      <w:proofErr w:type="spellStart"/>
      <w:r w:rsidRPr="00496C4B">
        <w:rPr>
          <w:rStyle w:val="a3"/>
          <w:rFonts w:eastAsiaTheme="majorEastAsia"/>
          <w:b w:val="0"/>
          <w:bCs w:val="0"/>
          <w:sz w:val="26"/>
          <w:szCs w:val="26"/>
        </w:rPr>
        <w:t>ВКонтакте</w:t>
      </w:r>
      <w:proofErr w:type="spellEnd"/>
      <w:r w:rsidRPr="00496C4B">
        <w:rPr>
          <w:rStyle w:val="a3"/>
          <w:rFonts w:eastAsiaTheme="majorEastAsia"/>
          <w:b w:val="0"/>
          <w:bCs w:val="0"/>
          <w:sz w:val="26"/>
          <w:szCs w:val="26"/>
        </w:rPr>
        <w:br/>
        <w:t xml:space="preserve">Направить в РАПСИ </w:t>
      </w:r>
      <w:proofErr w:type="spellStart"/>
      <w:r w:rsidRPr="00496C4B">
        <w:rPr>
          <w:rStyle w:val="a3"/>
          <w:rFonts w:eastAsiaTheme="majorEastAsia"/>
          <w:b w:val="0"/>
          <w:bCs w:val="0"/>
          <w:sz w:val="26"/>
          <w:szCs w:val="26"/>
          <w:lang w:val="en-US"/>
        </w:rPr>
        <w:t>efkc</w:t>
      </w:r>
      <w:proofErr w:type="spellEnd"/>
      <w:r w:rsidRPr="00496C4B">
        <w:rPr>
          <w:rStyle w:val="a3"/>
          <w:rFonts w:eastAsiaTheme="majorEastAsia"/>
          <w:b w:val="0"/>
          <w:bCs w:val="0"/>
          <w:sz w:val="26"/>
          <w:szCs w:val="26"/>
        </w:rPr>
        <w:t>@</w:t>
      </w:r>
      <w:proofErr w:type="spellStart"/>
      <w:r w:rsidRPr="00496C4B">
        <w:rPr>
          <w:rStyle w:val="a3"/>
          <w:rFonts w:eastAsiaTheme="majorEastAsia"/>
          <w:b w:val="0"/>
          <w:bCs w:val="0"/>
          <w:sz w:val="26"/>
          <w:szCs w:val="26"/>
          <w:lang w:val="en-US"/>
        </w:rPr>
        <w:t>rapsinews</w:t>
      </w:r>
      <w:proofErr w:type="spellEnd"/>
      <w:r w:rsidRPr="00496C4B">
        <w:rPr>
          <w:rStyle w:val="a3"/>
          <w:rFonts w:eastAsiaTheme="majorEastAsia"/>
          <w:b w:val="0"/>
          <w:bCs w:val="0"/>
          <w:sz w:val="26"/>
          <w:szCs w:val="26"/>
        </w:rPr>
        <w:t>.</w:t>
      </w:r>
      <w:proofErr w:type="spellStart"/>
      <w:r w:rsidRPr="00496C4B">
        <w:rPr>
          <w:rStyle w:val="a3"/>
          <w:rFonts w:eastAsiaTheme="majorEastAsia"/>
          <w:b w:val="0"/>
          <w:bCs w:val="0"/>
          <w:sz w:val="26"/>
          <w:szCs w:val="26"/>
          <w:lang w:val="en-US"/>
        </w:rPr>
        <w:t>ru</w:t>
      </w:r>
      <w:proofErr w:type="spellEnd"/>
      <w:r w:rsidRPr="00496C4B">
        <w:rPr>
          <w:rStyle w:val="a3"/>
          <w:rFonts w:eastAsiaTheme="majorEastAsia"/>
          <w:b w:val="0"/>
          <w:bCs w:val="0"/>
          <w:sz w:val="26"/>
          <w:szCs w:val="26"/>
        </w:rPr>
        <w:br/>
        <w:t>______________И.А. Чапаев</w:t>
      </w:r>
    </w:p>
    <w:p w:rsidR="0056110E" w:rsidRPr="00D351BB" w:rsidRDefault="0056110E" w:rsidP="008E7E41">
      <w:pPr>
        <w:pStyle w:val="ds-markdown-paragraph"/>
        <w:spacing w:before="0" w:beforeAutospacing="0" w:after="0" w:afterAutospacing="0" w:line="276" w:lineRule="auto"/>
        <w:ind w:firstLine="709"/>
        <w:jc w:val="both"/>
        <w:rPr>
          <w:bCs/>
          <w:color w:val="000000"/>
          <w:sz w:val="26"/>
          <w:szCs w:val="26"/>
        </w:rPr>
      </w:pPr>
    </w:p>
    <w:p w:rsidR="00D351BB" w:rsidRDefault="00D351BB" w:rsidP="00D351BB">
      <w:pPr>
        <w:pStyle w:val="a5"/>
        <w:spacing w:before="0" w:beforeAutospacing="0" w:after="0" w:afterAutospacing="0" w:line="276" w:lineRule="auto"/>
        <w:ind w:firstLine="709"/>
        <w:jc w:val="both"/>
        <w:rPr>
          <w:b/>
          <w:color w:val="000000"/>
          <w:sz w:val="26"/>
          <w:szCs w:val="26"/>
        </w:rPr>
      </w:pPr>
    </w:p>
    <w:p w:rsidR="008E7E41" w:rsidRPr="00D351BB" w:rsidRDefault="00D351BB" w:rsidP="00D351BB">
      <w:pPr>
        <w:pStyle w:val="a5"/>
        <w:spacing w:before="0" w:beforeAutospacing="0" w:after="0" w:afterAutospacing="0" w:line="276" w:lineRule="auto"/>
        <w:ind w:firstLine="709"/>
        <w:jc w:val="both"/>
        <w:rPr>
          <w:bCs/>
          <w:color w:val="000000"/>
          <w:sz w:val="26"/>
          <w:szCs w:val="26"/>
        </w:rPr>
      </w:pPr>
      <w:r w:rsidRPr="00D351BB">
        <w:rPr>
          <w:b/>
          <w:color w:val="000000"/>
          <w:sz w:val="26"/>
          <w:szCs w:val="26"/>
        </w:rPr>
        <w:t>Суд взыскал с предпринимателя более 1,4 млн</w:t>
      </w:r>
      <w:r w:rsidR="000B3C63">
        <w:rPr>
          <w:b/>
          <w:color w:val="000000"/>
          <w:sz w:val="26"/>
          <w:szCs w:val="26"/>
        </w:rPr>
        <w:t>.</w:t>
      </w:r>
      <w:r w:rsidRPr="00D351BB">
        <w:rPr>
          <w:b/>
          <w:color w:val="000000"/>
          <w:sz w:val="26"/>
          <w:szCs w:val="26"/>
        </w:rPr>
        <w:t xml:space="preserve"> рублей неосновательного обогащения</w:t>
      </w:r>
      <w:r w:rsidR="008E7E41" w:rsidRPr="00D351BB">
        <w:rPr>
          <w:bCs/>
          <w:color w:val="000000"/>
          <w:sz w:val="26"/>
          <w:szCs w:val="26"/>
        </w:rPr>
        <w:t>.</w:t>
      </w:r>
    </w:p>
    <w:p w:rsidR="00A05C62" w:rsidRPr="008E7E41" w:rsidRDefault="00A05C62" w:rsidP="00D351BB">
      <w:pPr>
        <w:pStyle w:val="a5"/>
        <w:spacing w:before="0" w:beforeAutospacing="0" w:after="0" w:afterAutospacing="0" w:line="276" w:lineRule="auto"/>
        <w:ind w:firstLine="709"/>
        <w:jc w:val="both"/>
        <w:rPr>
          <w:bCs/>
          <w:color w:val="000000"/>
          <w:sz w:val="26"/>
          <w:szCs w:val="26"/>
        </w:rPr>
      </w:pPr>
    </w:p>
    <w:p w:rsidR="00D351BB" w:rsidRPr="00D351BB" w:rsidRDefault="00D351BB" w:rsidP="00D351BB">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D351BB">
        <w:rPr>
          <w:bCs/>
          <w:i/>
          <w:color w:val="000000"/>
          <w:sz w:val="26"/>
          <w:szCs w:val="26"/>
        </w:rPr>
        <w:t xml:space="preserve">Арбитражный суд Вологодской области рассмотрел иск общества с ограниченной ответственностью «Управление национальным богатством» к индивидуальному предпринимателю Вячеславу Александровичу </w:t>
      </w:r>
      <w:proofErr w:type="spellStart"/>
      <w:r w:rsidRPr="00D351BB">
        <w:rPr>
          <w:bCs/>
          <w:i/>
          <w:color w:val="000000"/>
          <w:sz w:val="26"/>
          <w:szCs w:val="26"/>
        </w:rPr>
        <w:t>Барболину</w:t>
      </w:r>
      <w:proofErr w:type="spellEnd"/>
      <w:r w:rsidRPr="00D351BB">
        <w:rPr>
          <w:bCs/>
          <w:i/>
          <w:color w:val="000000"/>
          <w:sz w:val="26"/>
          <w:szCs w:val="26"/>
        </w:rPr>
        <w:t>. Истец требовал вернуть 1 411 000 рублей, перечисленных ответчику. Суд полностью удовлетворил иск</w:t>
      </w:r>
      <w:r w:rsidRPr="00D351BB">
        <w:rPr>
          <w:bCs/>
          <w:color w:val="000000"/>
          <w:sz w:val="26"/>
          <w:szCs w:val="26"/>
        </w:rPr>
        <w:t>.</w:t>
      </w:r>
    </w:p>
    <w:p w:rsidR="00D351BB" w:rsidRPr="00D351BB" w:rsidRDefault="00D351BB" w:rsidP="00D351BB">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D351BB">
        <w:rPr>
          <w:bCs/>
          <w:color w:val="000000"/>
          <w:sz w:val="26"/>
          <w:szCs w:val="26"/>
        </w:rPr>
        <w:t>Поводом для разбирательства стали два платежа. В сентябре 2023 года общество перевело предпринимателю 885 700 рублей на основании счёта №274 и ещё 525 300 рублей по счёту №275. Общая сумма составила 1 411 000 рублей. Истец утверждал, что эти деньги были перечислены без какого-либо встречного предоставления: ответчик не поставил товар, не выполнил работы и не оказал услуги. Попытки досудебного урегулирования результата не дали, что и послужило причиной обращения в суд.</w:t>
      </w:r>
    </w:p>
    <w:p w:rsidR="00D351BB" w:rsidRPr="00D351BB" w:rsidRDefault="00D351BB" w:rsidP="00D351BB">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D351BB">
        <w:rPr>
          <w:bCs/>
          <w:color w:val="000000"/>
          <w:sz w:val="26"/>
          <w:szCs w:val="26"/>
        </w:rPr>
        <w:t>В судебном заседании представители сторон участия не принимали, однако ответчик не представил ни одного доказательства, подтверждающего правомерность получения денег. Он не направил отзыв на иск, не объяснил, на каком основании были выписаны счета, и не предъявил документы о том, что встречное обязательство перед истцом было исполнено.</w:t>
      </w:r>
    </w:p>
    <w:p w:rsidR="00D351BB" w:rsidRPr="00D351BB" w:rsidRDefault="00D351BB" w:rsidP="00D351BB">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D351BB">
        <w:rPr>
          <w:bCs/>
          <w:color w:val="000000"/>
          <w:sz w:val="26"/>
          <w:szCs w:val="26"/>
        </w:rPr>
        <w:t>Изучив материалы дела, суд установил, что факт перечисления средств подтверждается выпиской банка. В соответствии с Гражданским кодексом Российской Федерации лицо, которое приобрело имущество за счёт другого лица без установленных законом или сделкой оснований, обязано вернуть все неосновательно полученное. Поскольку ответчик не доказал, что деньги были перечислены в рамках какой-либо договорённости или за фактически переданные ценности, суд квалифицировал всю сумму в 1 411 000 рублей именно как неосновательное обогащение.</w:t>
      </w:r>
    </w:p>
    <w:p w:rsidR="00D351BB" w:rsidRPr="00D351BB" w:rsidRDefault="00D351BB" w:rsidP="00D351BB">
      <w:pPr>
        <w:pStyle w:val="ds-markdown-paragraph"/>
        <w:shd w:val="clear" w:color="auto" w:fill="FFFFFF"/>
        <w:spacing w:before="0" w:beforeAutospacing="0" w:after="0" w:afterAutospacing="0" w:line="276" w:lineRule="auto"/>
        <w:jc w:val="both"/>
        <w:rPr>
          <w:bCs/>
          <w:color w:val="000000"/>
          <w:sz w:val="26"/>
          <w:szCs w:val="26"/>
        </w:rPr>
      </w:pPr>
      <w:r>
        <w:rPr>
          <w:bCs/>
          <w:color w:val="000000"/>
          <w:sz w:val="26"/>
          <w:szCs w:val="26"/>
        </w:rPr>
        <w:tab/>
      </w:r>
      <w:r w:rsidRPr="00D351BB">
        <w:rPr>
          <w:bCs/>
          <w:color w:val="000000"/>
          <w:sz w:val="26"/>
          <w:szCs w:val="26"/>
        </w:rPr>
        <w:t>Таким образом, ключевым основанием для взыскания стало отсутствие законных причин для удержания денег и полное отсутствие встречного исполнения со стороны предпринимателя.</w:t>
      </w:r>
    </w:p>
    <w:p w:rsidR="00D351BB" w:rsidRDefault="00D351BB" w:rsidP="00D351BB">
      <w:pPr>
        <w:pStyle w:val="a5"/>
        <w:spacing w:before="0" w:beforeAutospacing="0" w:after="0" w:afterAutospacing="0" w:line="276" w:lineRule="auto"/>
        <w:ind w:firstLine="709"/>
        <w:jc w:val="both"/>
        <w:rPr>
          <w:bCs/>
          <w:color w:val="000000"/>
          <w:sz w:val="26"/>
          <w:szCs w:val="26"/>
        </w:rPr>
      </w:pPr>
    </w:p>
    <w:p w:rsidR="007A1354" w:rsidRDefault="0056110E" w:rsidP="00D351BB">
      <w:pPr>
        <w:pStyle w:val="a5"/>
        <w:spacing w:before="0" w:beforeAutospacing="0" w:after="0" w:afterAutospacing="0" w:line="276" w:lineRule="auto"/>
        <w:ind w:firstLine="709"/>
        <w:jc w:val="both"/>
      </w:pPr>
      <w:r w:rsidRPr="00496C4B">
        <w:rPr>
          <w:bCs/>
          <w:color w:val="000000"/>
          <w:sz w:val="26"/>
          <w:szCs w:val="26"/>
        </w:rPr>
        <w:t>Дело №</w:t>
      </w:r>
      <w:r w:rsidRPr="00496C4B">
        <w:rPr>
          <w:sz w:val="26"/>
          <w:szCs w:val="26"/>
        </w:rPr>
        <w:t xml:space="preserve"> </w:t>
      </w:r>
      <w:r w:rsidRPr="005E16A2">
        <w:rPr>
          <w:bCs/>
          <w:color w:val="000000"/>
          <w:sz w:val="26"/>
          <w:szCs w:val="26"/>
        </w:rPr>
        <w:t>А13-</w:t>
      </w:r>
      <w:r w:rsidR="00D351BB">
        <w:rPr>
          <w:bCs/>
          <w:color w:val="000000"/>
          <w:sz w:val="26"/>
          <w:szCs w:val="26"/>
        </w:rPr>
        <w:t>1243/2026</w:t>
      </w:r>
    </w:p>
    <w:sectPr w:rsidR="007A1354" w:rsidSect="00905CF5">
      <w:pgSz w:w="11906" w:h="16838"/>
      <w:pgMar w:top="426" w:right="851"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56110E"/>
    <w:rsid w:val="000B3C63"/>
    <w:rsid w:val="000F5F07"/>
    <w:rsid w:val="001A5AC5"/>
    <w:rsid w:val="001F3999"/>
    <w:rsid w:val="00220F7C"/>
    <w:rsid w:val="002A2151"/>
    <w:rsid w:val="002E0159"/>
    <w:rsid w:val="003063E4"/>
    <w:rsid w:val="003E6B44"/>
    <w:rsid w:val="004438BD"/>
    <w:rsid w:val="00445E3C"/>
    <w:rsid w:val="004F1A7F"/>
    <w:rsid w:val="0056110E"/>
    <w:rsid w:val="005D15AD"/>
    <w:rsid w:val="00732348"/>
    <w:rsid w:val="007567D4"/>
    <w:rsid w:val="007A1354"/>
    <w:rsid w:val="007C0394"/>
    <w:rsid w:val="008C1703"/>
    <w:rsid w:val="008E7E41"/>
    <w:rsid w:val="00985986"/>
    <w:rsid w:val="00A05C62"/>
    <w:rsid w:val="00A211CB"/>
    <w:rsid w:val="00C150DD"/>
    <w:rsid w:val="00CE5289"/>
    <w:rsid w:val="00D351BB"/>
    <w:rsid w:val="00D463EC"/>
    <w:rsid w:val="00E673AC"/>
    <w:rsid w:val="00EB0619"/>
    <w:rsid w:val="00EF290A"/>
    <w:rsid w:val="00F9406A"/>
    <w:rsid w:val="00FC2BEE"/>
    <w:rsid w:val="00FF32C7"/>
    <w:rsid w:val="00FF5F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F7C"/>
  </w:style>
  <w:style w:type="paragraph" w:styleId="1">
    <w:name w:val="heading 1"/>
    <w:basedOn w:val="a"/>
    <w:next w:val="a"/>
    <w:link w:val="10"/>
    <w:uiPriority w:val="9"/>
    <w:qFormat/>
    <w:rsid w:val="00220F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220F7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220F7C"/>
    <w:pPr>
      <w:spacing w:before="100" w:beforeAutospacing="1" w:after="100" w:afterAutospacing="1" w:line="240" w:lineRule="auto"/>
      <w:outlineLvl w:val="3"/>
    </w:pPr>
    <w:rPr>
      <w:rFonts w:ascii="Times New Roman" w:eastAsiaTheme="majorEastAsia" w:hAnsi="Times New Roman" w:cstheme="majorBidi"/>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F7C"/>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220F7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20F7C"/>
    <w:rPr>
      <w:rFonts w:ascii="Times New Roman" w:eastAsiaTheme="majorEastAsia" w:hAnsi="Times New Roman" w:cstheme="majorBidi"/>
      <w:b/>
      <w:bCs/>
      <w:sz w:val="24"/>
      <w:szCs w:val="24"/>
      <w:lang w:eastAsia="ru-RU"/>
    </w:rPr>
  </w:style>
  <w:style w:type="character" w:styleId="a3">
    <w:name w:val="Strong"/>
    <w:basedOn w:val="a0"/>
    <w:uiPriority w:val="22"/>
    <w:qFormat/>
    <w:rsid w:val="00220F7C"/>
    <w:rPr>
      <w:b/>
      <w:bCs/>
    </w:rPr>
  </w:style>
  <w:style w:type="character" w:styleId="a4">
    <w:name w:val="Emphasis"/>
    <w:basedOn w:val="a0"/>
    <w:uiPriority w:val="20"/>
    <w:qFormat/>
    <w:rsid w:val="00220F7C"/>
    <w:rPr>
      <w:i/>
      <w:iCs/>
    </w:rPr>
  </w:style>
  <w:style w:type="paragraph" w:styleId="a5">
    <w:name w:val="Normal (Web)"/>
    <w:basedOn w:val="a"/>
    <w:uiPriority w:val="99"/>
    <w:unhideWhenUsed/>
    <w:rsid w:val="005611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5611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32931073">
      <w:bodyDiv w:val="1"/>
      <w:marLeft w:val="0"/>
      <w:marRight w:val="0"/>
      <w:marTop w:val="0"/>
      <w:marBottom w:val="0"/>
      <w:divBdr>
        <w:top w:val="none" w:sz="0" w:space="0" w:color="auto"/>
        <w:left w:val="none" w:sz="0" w:space="0" w:color="auto"/>
        <w:bottom w:val="none" w:sz="0" w:space="0" w:color="auto"/>
        <w:right w:val="none" w:sz="0" w:space="0" w:color="auto"/>
      </w:divBdr>
    </w:div>
    <w:div w:id="192992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311</Words>
  <Characters>1778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Пресс-Секретарь</dc:creator>
  <cp:lastModifiedBy>Пресс-Секретарь</cp:lastModifiedBy>
  <cp:revision>2</cp:revision>
  <dcterms:created xsi:type="dcterms:W3CDTF">2026-05-06T11:43:00Z</dcterms:created>
  <dcterms:modified xsi:type="dcterms:W3CDTF">2026-05-06T11:43:00Z</dcterms:modified>
</cp:coreProperties>
</file>