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0E" w:rsidRPr="00496C4B" w:rsidRDefault="0056110E" w:rsidP="00A265E4">
      <w:pPr>
        <w:pStyle w:val="a5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Разместить: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 канале в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МАКСе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______________И.А. Чапаев</w:t>
      </w:r>
    </w:p>
    <w:p w:rsidR="00D351BB" w:rsidRPr="00E3407C" w:rsidRDefault="00D351BB" w:rsidP="00A265E4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0"/>
          <w:szCs w:val="20"/>
        </w:rPr>
      </w:pPr>
    </w:p>
    <w:p w:rsidR="00E3407C" w:rsidRPr="00E3407C" w:rsidRDefault="00FD3E23" w:rsidP="00E3407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A265E4">
        <w:rPr>
          <w:bCs/>
          <w:color w:val="000000"/>
          <w:sz w:val="26"/>
          <w:szCs w:val="26"/>
        </w:rPr>
        <w:tab/>
      </w:r>
      <w:r w:rsidR="00E3407C" w:rsidRPr="00E3407C">
        <w:rPr>
          <w:b/>
          <w:bCs/>
          <w:color w:val="000000"/>
          <w:sz w:val="26"/>
          <w:szCs w:val="26"/>
        </w:rPr>
        <w:t xml:space="preserve">Суд отказал во взыскании дивидендов участнику ООО «СК </w:t>
      </w:r>
      <w:proofErr w:type="spellStart"/>
      <w:r w:rsidR="00E3407C" w:rsidRPr="00E3407C">
        <w:rPr>
          <w:b/>
          <w:bCs/>
          <w:color w:val="000000"/>
          <w:sz w:val="26"/>
          <w:szCs w:val="26"/>
        </w:rPr>
        <w:t>Норман</w:t>
      </w:r>
      <w:proofErr w:type="spellEnd"/>
      <w:r w:rsidR="00E3407C" w:rsidRPr="00E3407C">
        <w:rPr>
          <w:b/>
          <w:bCs/>
          <w:color w:val="000000"/>
          <w:sz w:val="26"/>
          <w:szCs w:val="26"/>
        </w:rPr>
        <w:t>» из-за финансового положения ответчика</w:t>
      </w:r>
      <w:r w:rsidR="00E3407C" w:rsidRPr="00E3407C">
        <w:rPr>
          <w:bCs/>
          <w:color w:val="000000"/>
          <w:sz w:val="26"/>
          <w:szCs w:val="26"/>
        </w:rPr>
        <w:t>.</w:t>
      </w:r>
    </w:p>
    <w:p w:rsidR="00E3407C" w:rsidRPr="00E3407C" w:rsidRDefault="00E3407C" w:rsidP="00E3407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0"/>
          <w:szCs w:val="20"/>
        </w:rPr>
      </w:pPr>
    </w:p>
    <w:p w:rsidR="00E3407C" w:rsidRPr="00E3407C" w:rsidRDefault="00E3407C" w:rsidP="00E3407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i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E3407C">
        <w:rPr>
          <w:bCs/>
          <w:i/>
          <w:color w:val="000000"/>
          <w:sz w:val="26"/>
          <w:szCs w:val="26"/>
        </w:rPr>
        <w:t>Судом установлено, что истец Филиппов Денис Анатольевич владеет 50% долей в уставном капитале общества. Вторым участником и единоличным исполнительным органом общества является Комлев Павел Вячеславович. Истец обратился в суд с требованием о взыскании с ответчика невыплаченных дивидендов за 2023, 2024 и 2025 годы в размере более 2,5 миллионов рублей. В обоснование своих требований истец ссылался на справки по форме 2-НДФЛ, которые общество сдало в налоговый орган. Согласно этим документам, дивиденды ему начислялись, однако фактически были выплачены не в полном объеме.</w:t>
      </w:r>
    </w:p>
    <w:p w:rsidR="00E3407C" w:rsidRPr="00E3407C" w:rsidRDefault="00E3407C" w:rsidP="00E3407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E3407C">
        <w:rPr>
          <w:bCs/>
          <w:color w:val="000000"/>
          <w:sz w:val="26"/>
          <w:szCs w:val="26"/>
        </w:rPr>
        <w:t>Ответчик, в лице директора Комлева П.В., возражал против удовлетворения иска, указывая на отсутствие долга. В ходе разбирательства суд принял во внимание, что между двумя участниками общества уже длительное время существует корпоративный конфликт. В частности, на рассмотрении суда находится другое дело по иску Филиппова Д.А. к обществу об истребовании документов, что, по мнению суда, свидетельствует о попытках ответчика затянуть процесс.</w:t>
      </w:r>
    </w:p>
    <w:p w:rsidR="00E3407C" w:rsidRPr="00E3407C" w:rsidRDefault="00E3407C" w:rsidP="00E3407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E3407C">
        <w:rPr>
          <w:bCs/>
          <w:color w:val="000000"/>
          <w:sz w:val="26"/>
          <w:szCs w:val="26"/>
        </w:rPr>
        <w:t>Ключевым обстоятельством для отказа в иске стало то, что формальные условия для выплаты дивидендов соблюдены не были. Суд установил: решения общего собрания участников о распределении чистой прибыли в спорные годы не принимались. Однако суд также учел правовую позицию Верховного Суда Российской Федерации, согласно которой лицо не может действовать вопреки своим предыдущим действиям. В данном случае общество на протяжении длительного времени сдавало в налоговый орган сведения о начислении дивидендов и частично их выплачивало, что создавало у истца разумные ожидания получения всей суммы. Тем не менее, определяющим для отказа в иске стало иное обстоятельство.</w:t>
      </w:r>
    </w:p>
    <w:p w:rsidR="00E3407C" w:rsidRPr="00E3407C" w:rsidRDefault="00E3407C" w:rsidP="00E3407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E3407C">
        <w:rPr>
          <w:bCs/>
          <w:color w:val="000000"/>
          <w:sz w:val="26"/>
          <w:szCs w:val="26"/>
        </w:rPr>
        <w:t xml:space="preserve">Изучив материалы дела и общедоступные сведения, суд пришел к выводу, что ООО «СК </w:t>
      </w:r>
      <w:proofErr w:type="spellStart"/>
      <w:r w:rsidRPr="00E3407C">
        <w:rPr>
          <w:bCs/>
          <w:color w:val="000000"/>
          <w:sz w:val="26"/>
          <w:szCs w:val="26"/>
        </w:rPr>
        <w:t>Норман</w:t>
      </w:r>
      <w:proofErr w:type="spellEnd"/>
      <w:r w:rsidRPr="00E3407C">
        <w:rPr>
          <w:bCs/>
          <w:color w:val="000000"/>
          <w:sz w:val="26"/>
          <w:szCs w:val="26"/>
        </w:rPr>
        <w:t>» в настоящее время находится в неблагоприятном финансовом положении и обладает признаками банкротства. Установлено, что у общества имеется значительная кредиторская задолженность, а по итогам 2025 года от его деятельности получен убыток. Кроме того, в производстве арбитражных судов находятся иски к обществу от других кредиторов на суммы, сопоставимые с ценой настоящего иска.</w:t>
      </w:r>
    </w:p>
    <w:p w:rsidR="00E3407C" w:rsidRPr="00E3407C" w:rsidRDefault="00E3407C" w:rsidP="00E3407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E3407C">
        <w:rPr>
          <w:bCs/>
          <w:color w:val="000000"/>
          <w:sz w:val="26"/>
          <w:szCs w:val="26"/>
        </w:rPr>
        <w:t>Поскольку закон прямо запрещает выплачивать распределенную прибыль участникам, если на момент такой выплаты общество отвечает признакам несостоятельности (банкротства), суд отказал Филиппову Д.А. в удовлетворении исковых требований в полном объеме. При этом суд разъяснил истцу, что он не лишен права вновь обратиться за взысканием дивидендов после того, как обстоятельства, препятствующие их выплате, будут устранены.</w:t>
      </w:r>
    </w:p>
    <w:p w:rsidR="00E3407C" w:rsidRDefault="00E3407C" w:rsidP="00E3407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i/>
          <w:color w:val="000000"/>
          <w:sz w:val="26"/>
          <w:szCs w:val="26"/>
        </w:rPr>
      </w:pPr>
    </w:p>
    <w:p w:rsidR="00A265E4" w:rsidRPr="00A265E4" w:rsidRDefault="00E3407C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E3407C">
        <w:rPr>
          <w:bCs/>
          <w:i/>
          <w:color w:val="000000"/>
          <w:sz w:val="26"/>
          <w:szCs w:val="26"/>
        </w:rPr>
        <w:t>Дело № А13-13240/2025</w:t>
      </w:r>
    </w:p>
    <w:sectPr w:rsidR="00A265E4" w:rsidRPr="00A265E4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6110E"/>
    <w:rsid w:val="000B3C63"/>
    <w:rsid w:val="000C7303"/>
    <w:rsid w:val="000E2991"/>
    <w:rsid w:val="000F5F07"/>
    <w:rsid w:val="001A5AC5"/>
    <w:rsid w:val="001F3999"/>
    <w:rsid w:val="00220F7C"/>
    <w:rsid w:val="002A2151"/>
    <w:rsid w:val="002E0159"/>
    <w:rsid w:val="003063E4"/>
    <w:rsid w:val="003E6B44"/>
    <w:rsid w:val="004438BD"/>
    <w:rsid w:val="00445E3C"/>
    <w:rsid w:val="00492BC8"/>
    <w:rsid w:val="004F1A7F"/>
    <w:rsid w:val="0056110E"/>
    <w:rsid w:val="005D15AD"/>
    <w:rsid w:val="00650CDA"/>
    <w:rsid w:val="00732348"/>
    <w:rsid w:val="007567D4"/>
    <w:rsid w:val="007A1354"/>
    <w:rsid w:val="007C0394"/>
    <w:rsid w:val="008C1703"/>
    <w:rsid w:val="008E7E41"/>
    <w:rsid w:val="00903AB6"/>
    <w:rsid w:val="00985986"/>
    <w:rsid w:val="00A05C62"/>
    <w:rsid w:val="00A211CB"/>
    <w:rsid w:val="00A265E4"/>
    <w:rsid w:val="00C150DD"/>
    <w:rsid w:val="00CE5289"/>
    <w:rsid w:val="00D351BB"/>
    <w:rsid w:val="00D463EC"/>
    <w:rsid w:val="00E3407C"/>
    <w:rsid w:val="00E673AC"/>
    <w:rsid w:val="00EB0619"/>
    <w:rsid w:val="00EC3800"/>
    <w:rsid w:val="00EC4E8D"/>
    <w:rsid w:val="00EF290A"/>
    <w:rsid w:val="00F9406A"/>
    <w:rsid w:val="00FC2BEE"/>
    <w:rsid w:val="00FD3E23"/>
    <w:rsid w:val="00FF32C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7C"/>
  </w:style>
  <w:style w:type="paragraph" w:styleId="1">
    <w:name w:val="heading 1"/>
    <w:basedOn w:val="a"/>
    <w:next w:val="a"/>
    <w:link w:val="10"/>
    <w:uiPriority w:val="9"/>
    <w:qFormat/>
    <w:rsid w:val="00220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0F7C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0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20F7C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0F7C"/>
    <w:rPr>
      <w:b/>
      <w:bCs/>
    </w:rPr>
  </w:style>
  <w:style w:type="character" w:styleId="a4">
    <w:name w:val="Emphasis"/>
    <w:basedOn w:val="a0"/>
    <w:uiPriority w:val="20"/>
    <w:qFormat/>
    <w:rsid w:val="00220F7C"/>
    <w:rPr>
      <w:i/>
      <w:iCs/>
    </w:rPr>
  </w:style>
  <w:style w:type="paragraph" w:styleId="a5">
    <w:name w:val="Normal (Web)"/>
    <w:basedOn w:val="a"/>
    <w:uiPriority w:val="99"/>
    <w:unhideWhenUsed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Пресс-Секретарь</cp:lastModifiedBy>
  <cp:revision>2</cp:revision>
  <dcterms:created xsi:type="dcterms:W3CDTF">2026-05-27T05:24:00Z</dcterms:created>
  <dcterms:modified xsi:type="dcterms:W3CDTF">2026-05-27T05:24:00Z</dcterms:modified>
</cp:coreProperties>
</file>